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732151" w:rsidRDefault="00A97682" w:rsidP="00D74133">
      <w:pPr>
        <w:rPr>
          <w:rFonts w:ascii="Times New Roman" w:hAnsi="Times New Roman"/>
          <w:sz w:val="24"/>
          <w:szCs w:val="24"/>
        </w:rPr>
      </w:pPr>
    </w:p>
    <w:p w14:paraId="1A0F977A" w14:textId="501E6DB7" w:rsidR="003B64CD" w:rsidRPr="00732151" w:rsidRDefault="00796891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Facility Number: </w:t>
      </w:r>
      <w:r w:rsidR="00E16031">
        <w:rPr>
          <w:rFonts w:ascii="Times New Roman" w:hAnsi="Times New Roman"/>
          <w:sz w:val="24"/>
          <w:szCs w:val="24"/>
        </w:rPr>
        <w:t>5</w:t>
      </w:r>
      <w:r w:rsidR="00076EB1">
        <w:rPr>
          <w:rFonts w:ascii="Times New Roman" w:hAnsi="Times New Roman"/>
          <w:sz w:val="24"/>
          <w:szCs w:val="24"/>
        </w:rPr>
        <w:t>47</w:t>
      </w:r>
    </w:p>
    <w:p w14:paraId="6332DAB1" w14:textId="77777777" w:rsidR="00227533" w:rsidRPr="00732151" w:rsidRDefault="00227533" w:rsidP="003B64CD">
      <w:pPr>
        <w:rPr>
          <w:rFonts w:ascii="Times New Roman" w:hAnsi="Times New Roman"/>
          <w:sz w:val="24"/>
          <w:szCs w:val="24"/>
        </w:rPr>
      </w:pPr>
    </w:p>
    <w:p w14:paraId="30FC9B0F" w14:textId="278EBB07" w:rsidR="003B64CD" w:rsidRPr="00732151" w:rsidRDefault="00227533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Region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6EB1">
        <w:rPr>
          <w:rFonts w:ascii="Times New Roman" w:hAnsi="Times New Roman"/>
          <w:sz w:val="24"/>
          <w:szCs w:val="24"/>
        </w:rPr>
        <w:t>5</w:t>
      </w:r>
    </w:p>
    <w:p w14:paraId="65D5515C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39F1821" w14:textId="70DC7FC2" w:rsidR="003B64CD" w:rsidRPr="00732151" w:rsidRDefault="003B64CD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</w:t>
      </w:r>
      <w:r w:rsidR="00227533" w:rsidRPr="00732151">
        <w:rPr>
          <w:rFonts w:ascii="Times New Roman" w:hAnsi="Times New Roman"/>
          <w:b/>
          <w:bCs/>
          <w:sz w:val="24"/>
          <w:szCs w:val="24"/>
        </w:rPr>
        <w:t>tee District:</w:t>
      </w:r>
      <w:r w:rsidR="00F11EA0" w:rsidRPr="00732151">
        <w:rPr>
          <w:rFonts w:ascii="Times New Roman" w:hAnsi="Times New Roman"/>
          <w:sz w:val="24"/>
          <w:szCs w:val="24"/>
        </w:rPr>
        <w:t xml:space="preserve"> </w:t>
      </w:r>
      <w:r w:rsidR="00076EB1">
        <w:rPr>
          <w:rFonts w:ascii="Times New Roman" w:hAnsi="Times New Roman"/>
          <w:sz w:val="24"/>
          <w:szCs w:val="24"/>
        </w:rPr>
        <w:t>9</w:t>
      </w:r>
    </w:p>
    <w:p w14:paraId="496D7E6F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0F70081" w14:textId="557296D6" w:rsidR="004A38CB" w:rsidRPr="00732151" w:rsidRDefault="00D74133" w:rsidP="004A38CB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Type and Location:</w:t>
      </w:r>
      <w:r w:rsidR="00F51895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D58" w:rsidRPr="00732151">
        <w:rPr>
          <w:rFonts w:ascii="Times New Roman" w:hAnsi="Times New Roman"/>
          <w:sz w:val="24"/>
          <w:szCs w:val="24"/>
        </w:rPr>
        <w:t xml:space="preserve"> </w:t>
      </w:r>
      <w:r w:rsidR="00692B97">
        <w:rPr>
          <w:rFonts w:ascii="Times New Roman" w:hAnsi="Times New Roman"/>
          <w:sz w:val="24"/>
          <w:szCs w:val="24"/>
        </w:rPr>
        <w:t xml:space="preserve">Non-Highway Vending Route, </w:t>
      </w:r>
      <w:r w:rsidR="00076EB1">
        <w:rPr>
          <w:rFonts w:ascii="Times New Roman" w:hAnsi="Times New Roman"/>
          <w:sz w:val="24"/>
          <w:szCs w:val="24"/>
        </w:rPr>
        <w:t>South Broward</w:t>
      </w:r>
      <w:r w:rsidR="000438E6">
        <w:rPr>
          <w:rFonts w:ascii="Times New Roman" w:hAnsi="Times New Roman"/>
          <w:sz w:val="24"/>
          <w:szCs w:val="24"/>
        </w:rPr>
        <w:t xml:space="preserve"> County</w:t>
      </w:r>
    </w:p>
    <w:p w14:paraId="5282CA33" w14:textId="77777777" w:rsidR="00A358DF" w:rsidRPr="00732151" w:rsidRDefault="00A358DF" w:rsidP="00A358DF">
      <w:pPr>
        <w:ind w:left="360"/>
        <w:rPr>
          <w:rFonts w:ascii="Times New Roman" w:hAnsi="Times New Roman"/>
          <w:spacing w:val="-2"/>
          <w:sz w:val="24"/>
          <w:szCs w:val="24"/>
        </w:rPr>
      </w:pPr>
    </w:p>
    <w:p w14:paraId="55A36C45" w14:textId="3494F8DA" w:rsidR="00615402" w:rsidRPr="00732151" w:rsidRDefault="005E5B78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Reported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9BD" w:rsidRPr="00732151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>Sales</w:t>
      </w:r>
      <w:r w:rsidR="001E0E90" w:rsidRPr="00732151">
        <w:rPr>
          <w:rFonts w:ascii="Times New Roman" w:hAnsi="Times New Roman"/>
          <w:b/>
          <w:bCs/>
          <w:sz w:val="24"/>
          <w:szCs w:val="24"/>
        </w:rPr>
        <w:t>: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BEA" w:rsidRPr="00BC3E5B">
        <w:rPr>
          <w:rFonts w:ascii="Times New Roman" w:hAnsi="Times New Roman"/>
          <w:sz w:val="24"/>
          <w:szCs w:val="24"/>
        </w:rPr>
        <w:t>$</w:t>
      </w:r>
      <w:r w:rsidR="008A1D59" w:rsidRPr="00BC3E5B">
        <w:rPr>
          <w:rFonts w:ascii="Times New Roman" w:hAnsi="Times New Roman"/>
          <w:sz w:val="24"/>
          <w:szCs w:val="24"/>
        </w:rPr>
        <w:t>2</w:t>
      </w:r>
      <w:r w:rsidR="00CA3FC4" w:rsidRPr="00BC3E5B">
        <w:rPr>
          <w:rFonts w:ascii="Times New Roman" w:hAnsi="Times New Roman"/>
          <w:sz w:val="24"/>
          <w:szCs w:val="24"/>
        </w:rPr>
        <w:t>1</w:t>
      </w:r>
      <w:r w:rsidR="00EF487B" w:rsidRPr="00BC3E5B">
        <w:rPr>
          <w:rFonts w:ascii="Times New Roman" w:hAnsi="Times New Roman"/>
          <w:sz w:val="24"/>
          <w:szCs w:val="24"/>
        </w:rPr>
        <w:t>6</w:t>
      </w:r>
      <w:r w:rsidR="008A1D59" w:rsidRPr="00BC3E5B">
        <w:rPr>
          <w:rFonts w:ascii="Times New Roman" w:hAnsi="Times New Roman"/>
          <w:sz w:val="24"/>
          <w:szCs w:val="24"/>
        </w:rPr>
        <w:t>,</w:t>
      </w:r>
      <w:r w:rsidR="00BC3E5B" w:rsidRPr="00BC3E5B">
        <w:rPr>
          <w:rFonts w:ascii="Times New Roman" w:hAnsi="Times New Roman"/>
          <w:sz w:val="24"/>
          <w:szCs w:val="24"/>
        </w:rPr>
        <w:t>85</w:t>
      </w:r>
      <w:r w:rsidR="00F23DE7" w:rsidRPr="00BC3E5B">
        <w:rPr>
          <w:rFonts w:ascii="Times New Roman" w:hAnsi="Times New Roman"/>
          <w:sz w:val="24"/>
          <w:szCs w:val="24"/>
        </w:rPr>
        <w:t>0</w:t>
      </w:r>
      <w:r w:rsidR="009B2FF2" w:rsidRPr="00732151">
        <w:rPr>
          <w:rFonts w:ascii="Times New Roman" w:hAnsi="Times New Roman"/>
          <w:sz w:val="24"/>
          <w:szCs w:val="24"/>
        </w:rPr>
        <w:t xml:space="preserve"> </w:t>
      </w:r>
      <w:r w:rsidR="00615402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(</w:t>
      </w:r>
      <w:r w:rsidR="00BC3E5B">
        <w:rPr>
          <w:rFonts w:ascii="Times New Roman" w:hAnsi="Times New Roman"/>
          <w:sz w:val="24"/>
          <w:szCs w:val="24"/>
        </w:rPr>
        <w:t>July</w:t>
      </w:r>
      <w:r w:rsidR="00CB168F" w:rsidRPr="00732151">
        <w:rPr>
          <w:rFonts w:ascii="Times New Roman" w:hAnsi="Times New Roman"/>
          <w:sz w:val="24"/>
          <w:szCs w:val="24"/>
        </w:rPr>
        <w:t xml:space="preserve"> 202</w:t>
      </w:r>
      <w:r w:rsidR="00BC3E5B">
        <w:rPr>
          <w:rFonts w:ascii="Times New Roman" w:hAnsi="Times New Roman"/>
          <w:sz w:val="24"/>
          <w:szCs w:val="24"/>
        </w:rPr>
        <w:t>3</w:t>
      </w:r>
      <w:r w:rsidR="00962280" w:rsidRPr="00732151">
        <w:rPr>
          <w:rFonts w:ascii="Times New Roman" w:hAnsi="Times New Roman"/>
          <w:sz w:val="24"/>
          <w:szCs w:val="24"/>
        </w:rPr>
        <w:t xml:space="preserve"> – </w:t>
      </w:r>
      <w:r w:rsidR="00BC3E5B">
        <w:rPr>
          <w:rFonts w:ascii="Times New Roman" w:hAnsi="Times New Roman"/>
          <w:sz w:val="24"/>
          <w:szCs w:val="24"/>
        </w:rPr>
        <w:t>June 2024</w:t>
      </w:r>
      <w:r w:rsidR="00615402" w:rsidRPr="00732151">
        <w:rPr>
          <w:rFonts w:ascii="Times New Roman" w:hAnsi="Times New Roman"/>
          <w:sz w:val="24"/>
          <w:szCs w:val="24"/>
        </w:rPr>
        <w:t>)</w:t>
      </w:r>
      <w:r w:rsidR="005276B4" w:rsidRPr="00732151">
        <w:rPr>
          <w:rFonts w:ascii="Times New Roman" w:hAnsi="Times New Roman"/>
          <w:sz w:val="24"/>
          <w:szCs w:val="24"/>
        </w:rPr>
        <w:t xml:space="preserve"> </w:t>
      </w:r>
    </w:p>
    <w:p w14:paraId="0A0AA836" w14:textId="502E0688" w:rsidR="00C7359A" w:rsidRDefault="000B008C" w:rsidP="00D741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</w:t>
      </w:r>
      <w:r w:rsidR="00DF0BE2">
        <w:rPr>
          <w:rFonts w:ascii="Times New Roman" w:hAnsi="Times New Roman"/>
          <w:sz w:val="24"/>
          <w:szCs w:val="24"/>
        </w:rPr>
        <w:t xml:space="preserve">No report was filed for July 2024. </w:t>
      </w:r>
      <w:r>
        <w:rPr>
          <w:rFonts w:ascii="Times New Roman" w:hAnsi="Times New Roman"/>
          <w:sz w:val="24"/>
          <w:szCs w:val="24"/>
        </w:rPr>
        <w:t xml:space="preserve">This Facility </w:t>
      </w:r>
      <w:r w:rsidR="00A92EBB">
        <w:rPr>
          <w:rFonts w:ascii="Times New Roman" w:hAnsi="Times New Roman"/>
          <w:sz w:val="24"/>
          <w:szCs w:val="24"/>
        </w:rPr>
        <w:t xml:space="preserve">has been on </w:t>
      </w:r>
      <w:r>
        <w:rPr>
          <w:rFonts w:ascii="Times New Roman" w:hAnsi="Times New Roman"/>
          <w:sz w:val="24"/>
          <w:szCs w:val="24"/>
        </w:rPr>
        <w:t>a Third Party Contract</w:t>
      </w:r>
      <w:r w:rsidR="008B0987">
        <w:rPr>
          <w:rFonts w:ascii="Times New Roman" w:hAnsi="Times New Roman"/>
          <w:sz w:val="24"/>
          <w:szCs w:val="24"/>
        </w:rPr>
        <w:t xml:space="preserve"> </w:t>
      </w:r>
      <w:r w:rsidR="00A92EBB">
        <w:rPr>
          <w:rFonts w:ascii="Times New Roman" w:hAnsi="Times New Roman"/>
          <w:sz w:val="24"/>
          <w:szCs w:val="24"/>
        </w:rPr>
        <w:t xml:space="preserve">since </w:t>
      </w:r>
      <w:r w:rsidR="00CF06DF">
        <w:rPr>
          <w:rFonts w:ascii="Times New Roman" w:hAnsi="Times New Roman"/>
          <w:sz w:val="24"/>
          <w:szCs w:val="24"/>
        </w:rPr>
        <w:t>August</w:t>
      </w:r>
      <w:r w:rsidR="008B0987">
        <w:rPr>
          <w:rFonts w:ascii="Times New Roman" w:hAnsi="Times New Roman"/>
          <w:sz w:val="24"/>
          <w:szCs w:val="24"/>
        </w:rPr>
        <w:t xml:space="preserve"> 2024.</w:t>
      </w:r>
      <w:r w:rsidR="00DF0BE2">
        <w:rPr>
          <w:rFonts w:ascii="Times New Roman" w:hAnsi="Times New Roman"/>
          <w:sz w:val="24"/>
          <w:szCs w:val="24"/>
        </w:rPr>
        <w:t xml:space="preserve"> </w:t>
      </w:r>
    </w:p>
    <w:p w14:paraId="0083D4C6" w14:textId="77777777" w:rsidR="000B008C" w:rsidRPr="00732151" w:rsidRDefault="000B008C" w:rsidP="00D74133">
      <w:pPr>
        <w:rPr>
          <w:rFonts w:ascii="Times New Roman" w:hAnsi="Times New Roman"/>
          <w:sz w:val="24"/>
          <w:szCs w:val="24"/>
        </w:rPr>
      </w:pPr>
    </w:p>
    <w:p w14:paraId="55E3DF15" w14:textId="656C46A0" w:rsidR="00D74133" w:rsidRPr="00732151" w:rsidRDefault="005E5B78" w:rsidP="00D74133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Recommended </w:t>
      </w:r>
      <w:r w:rsidR="0021376A" w:rsidRPr="00732151">
        <w:rPr>
          <w:rFonts w:ascii="Times New Roman" w:hAnsi="Times New Roman"/>
          <w:b/>
          <w:bCs/>
          <w:sz w:val="24"/>
          <w:szCs w:val="24"/>
        </w:rPr>
        <w:t>Staffing:</w:t>
      </w:r>
      <w:r w:rsidR="002E6192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 xml:space="preserve">Operator plus </w:t>
      </w:r>
      <w:r w:rsidR="005D0BEA" w:rsidRPr="00732151">
        <w:rPr>
          <w:rFonts w:ascii="Times New Roman" w:hAnsi="Times New Roman"/>
          <w:sz w:val="24"/>
          <w:szCs w:val="24"/>
        </w:rPr>
        <w:t>1</w:t>
      </w:r>
      <w:r w:rsidR="00C157B7" w:rsidRPr="00732151">
        <w:rPr>
          <w:rFonts w:ascii="Times New Roman" w:hAnsi="Times New Roman"/>
          <w:sz w:val="24"/>
          <w:szCs w:val="24"/>
        </w:rPr>
        <w:t xml:space="preserve"> </w:t>
      </w:r>
      <w:r w:rsidR="008B0987">
        <w:rPr>
          <w:rFonts w:ascii="Times New Roman" w:hAnsi="Times New Roman"/>
          <w:sz w:val="24"/>
          <w:szCs w:val="24"/>
        </w:rPr>
        <w:t>full-time</w:t>
      </w:r>
      <w:r w:rsidR="00201167">
        <w:rPr>
          <w:rFonts w:ascii="Times New Roman" w:hAnsi="Times New Roman"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>employee</w:t>
      </w:r>
      <w:r w:rsidR="00F97887" w:rsidRPr="00732151">
        <w:rPr>
          <w:rFonts w:ascii="Times New Roman" w:hAnsi="Times New Roman"/>
          <w:sz w:val="24"/>
          <w:szCs w:val="24"/>
        </w:rPr>
        <w:t>.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F1FCB3" w14:textId="77777777" w:rsidR="00A358DF" w:rsidRPr="00732151" w:rsidRDefault="00A358DF" w:rsidP="00D74133">
      <w:pPr>
        <w:rPr>
          <w:rFonts w:ascii="Times New Roman" w:hAnsi="Times New Roman"/>
          <w:sz w:val="24"/>
          <w:szCs w:val="24"/>
        </w:rPr>
      </w:pPr>
    </w:p>
    <w:p w14:paraId="27B55261" w14:textId="5A015A43" w:rsidR="00701C5F" w:rsidRPr="00732151" w:rsidRDefault="00701C5F" w:rsidP="00701C5F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Operational Hours:</w:t>
      </w:r>
      <w:r w:rsidR="005632D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35EB">
        <w:rPr>
          <w:rFonts w:ascii="Times New Roman" w:hAnsi="Times New Roman"/>
          <w:sz w:val="24"/>
          <w:szCs w:val="24"/>
        </w:rPr>
        <w:t xml:space="preserve">Most locations: 9 am - 5 pm. </w:t>
      </w:r>
      <w:r w:rsidR="00AC163E">
        <w:rPr>
          <w:rFonts w:ascii="Times New Roman" w:hAnsi="Times New Roman"/>
          <w:sz w:val="24"/>
          <w:szCs w:val="24"/>
        </w:rPr>
        <w:t>Some locations: 2</w:t>
      </w:r>
      <w:r w:rsidR="00952592" w:rsidRPr="00732151">
        <w:rPr>
          <w:rFonts w:ascii="Times New Roman" w:hAnsi="Times New Roman"/>
          <w:sz w:val="24"/>
          <w:szCs w:val="24"/>
        </w:rPr>
        <w:t>4 hours</w:t>
      </w:r>
      <w:r w:rsidR="00AC163E">
        <w:rPr>
          <w:rFonts w:ascii="Times New Roman" w:hAnsi="Times New Roman"/>
          <w:sz w:val="24"/>
          <w:szCs w:val="24"/>
        </w:rPr>
        <w:t>/</w:t>
      </w:r>
      <w:r w:rsidR="00952592" w:rsidRPr="00732151">
        <w:rPr>
          <w:rFonts w:ascii="Times New Roman" w:hAnsi="Times New Roman"/>
          <w:sz w:val="24"/>
          <w:szCs w:val="24"/>
        </w:rPr>
        <w:t>day</w:t>
      </w:r>
      <w:r w:rsidR="008315A2">
        <w:rPr>
          <w:rFonts w:ascii="Times New Roman" w:hAnsi="Times New Roman"/>
          <w:sz w:val="24"/>
          <w:szCs w:val="24"/>
        </w:rPr>
        <w:t>, 7 days</w:t>
      </w:r>
      <w:r w:rsidR="00AC163E">
        <w:rPr>
          <w:rFonts w:ascii="Times New Roman" w:hAnsi="Times New Roman"/>
          <w:sz w:val="24"/>
          <w:szCs w:val="24"/>
        </w:rPr>
        <w:t>/</w:t>
      </w:r>
      <w:r w:rsidR="008315A2">
        <w:rPr>
          <w:rFonts w:ascii="Times New Roman" w:hAnsi="Times New Roman"/>
          <w:sz w:val="24"/>
          <w:szCs w:val="24"/>
        </w:rPr>
        <w:t>week</w:t>
      </w:r>
    </w:p>
    <w:p w14:paraId="72260BCE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68E20E45" w14:textId="4BB951CB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Services &amp; Products: </w:t>
      </w:r>
      <w:r w:rsidR="008E138B" w:rsidRPr="00732151">
        <w:rPr>
          <w:rFonts w:ascii="Times New Roman" w:hAnsi="Times New Roman"/>
          <w:sz w:val="24"/>
          <w:szCs w:val="24"/>
        </w:rPr>
        <w:t>Typical Vending Machine Fare.</w:t>
      </w:r>
    </w:p>
    <w:p w14:paraId="43A1DB8A" w14:textId="77777777" w:rsidR="008E138B" w:rsidRPr="00732151" w:rsidRDefault="008E138B" w:rsidP="00701C5F">
      <w:pPr>
        <w:rPr>
          <w:rFonts w:ascii="Times New Roman" w:hAnsi="Times New Roman"/>
          <w:sz w:val="24"/>
          <w:szCs w:val="24"/>
        </w:rPr>
      </w:pPr>
    </w:p>
    <w:p w14:paraId="79D1636A" w14:textId="3505FE2D" w:rsidR="00733593" w:rsidRPr="00732151" w:rsidRDefault="00701C5F" w:rsidP="00A452E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Vending Machines: </w:t>
      </w:r>
      <w:r w:rsidR="00733593" w:rsidRPr="00732151">
        <w:rPr>
          <w:rFonts w:ascii="Times New Roman" w:hAnsi="Times New Roman"/>
          <w:b/>
          <w:bCs/>
          <w:sz w:val="24"/>
          <w:szCs w:val="24"/>
        </w:rPr>
        <w:tab/>
      </w:r>
      <w:r w:rsidR="00AC163E" w:rsidRPr="00FE514C">
        <w:rPr>
          <w:rFonts w:ascii="Times New Roman" w:hAnsi="Times New Roman"/>
          <w:sz w:val="24"/>
          <w:szCs w:val="24"/>
        </w:rPr>
        <w:t>38</w:t>
      </w:r>
      <w:r w:rsidR="00B528B1" w:rsidRPr="00FE514C">
        <w:rPr>
          <w:rFonts w:ascii="Times New Roman" w:hAnsi="Times New Roman"/>
          <w:sz w:val="24"/>
          <w:szCs w:val="24"/>
        </w:rPr>
        <w:t xml:space="preserve"> Drink, </w:t>
      </w:r>
      <w:r w:rsidR="00484A9A" w:rsidRPr="00FE514C">
        <w:rPr>
          <w:rFonts w:ascii="Times New Roman" w:hAnsi="Times New Roman"/>
          <w:sz w:val="24"/>
          <w:szCs w:val="24"/>
        </w:rPr>
        <w:t>3</w:t>
      </w:r>
      <w:r w:rsidR="00CE0B28" w:rsidRPr="00FE514C">
        <w:rPr>
          <w:rFonts w:ascii="Times New Roman" w:hAnsi="Times New Roman"/>
          <w:sz w:val="24"/>
          <w:szCs w:val="24"/>
        </w:rPr>
        <w:t>6</w:t>
      </w:r>
      <w:r w:rsidR="00B528B1" w:rsidRPr="00FE514C">
        <w:rPr>
          <w:rFonts w:ascii="Times New Roman" w:hAnsi="Times New Roman"/>
          <w:sz w:val="24"/>
          <w:szCs w:val="24"/>
        </w:rPr>
        <w:t xml:space="preserve"> Snack,</w:t>
      </w:r>
      <w:r w:rsidR="00B528B1" w:rsidRPr="00732151">
        <w:rPr>
          <w:rFonts w:ascii="Times New Roman" w:hAnsi="Times New Roman"/>
          <w:sz w:val="24"/>
          <w:szCs w:val="24"/>
        </w:rPr>
        <w:t xml:space="preserve"> 1 </w:t>
      </w:r>
      <w:r w:rsidR="00484A9A">
        <w:rPr>
          <w:rFonts w:ascii="Times New Roman" w:hAnsi="Times New Roman"/>
          <w:sz w:val="24"/>
          <w:szCs w:val="24"/>
        </w:rPr>
        <w:t>Combo</w:t>
      </w:r>
      <w:r w:rsidR="00B528B1" w:rsidRPr="00732151">
        <w:rPr>
          <w:rFonts w:ascii="Times New Roman" w:hAnsi="Times New Roman"/>
          <w:sz w:val="24"/>
          <w:szCs w:val="24"/>
        </w:rPr>
        <w:t xml:space="preserve"> </w:t>
      </w:r>
    </w:p>
    <w:p w14:paraId="17B973FA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4A5C0B45" w14:textId="37113089" w:rsidR="0024708D" w:rsidRPr="0024708D" w:rsidRDefault="00701C5F" w:rsidP="0024708D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Accessibility: </w:t>
      </w:r>
      <w:r w:rsidR="00CF252E" w:rsidRPr="007B2912">
        <w:rPr>
          <w:rFonts w:ascii="Times New Roman" w:hAnsi="Times New Roman"/>
          <w:sz w:val="24"/>
          <w:szCs w:val="28"/>
        </w:rPr>
        <w:t>The vending machines that comprise this route/location are located on ADA compliant property</w:t>
      </w:r>
      <w:r w:rsidR="00CF252E">
        <w:rPr>
          <w:rFonts w:ascii="Times New Roman" w:hAnsi="Times New Roman"/>
          <w:sz w:val="24"/>
          <w:szCs w:val="28"/>
        </w:rPr>
        <w:t>.</w:t>
      </w:r>
      <w:r w:rsidR="00CF252E" w:rsidRPr="007B2912">
        <w:rPr>
          <w:rFonts w:ascii="Times New Roman" w:hAnsi="Times New Roman"/>
          <w:sz w:val="24"/>
          <w:szCs w:val="28"/>
        </w:rPr>
        <w:t xml:space="preserve"> </w:t>
      </w:r>
      <w:r w:rsidR="00CF252E" w:rsidRPr="007B2912">
        <w:rPr>
          <w:rFonts w:ascii="Times New Roman" w:hAnsi="Times New Roman"/>
          <w:color w:val="0D0D0D"/>
          <w:sz w:val="24"/>
          <w:szCs w:val="28"/>
        </w:rPr>
        <w:t>The incoming vendor will be responsible for locating conditioned storage space that is accessible by public transportation</w:t>
      </w:r>
      <w:r w:rsidR="00CF252E" w:rsidRPr="007B2912">
        <w:rPr>
          <w:rFonts w:ascii="Times New Roman" w:hAnsi="Times New Roman"/>
          <w:sz w:val="24"/>
          <w:szCs w:val="28"/>
        </w:rPr>
        <w:t>.</w:t>
      </w:r>
    </w:p>
    <w:p w14:paraId="46D6195C" w14:textId="482923B1" w:rsidR="00701C5F" w:rsidRPr="0024708D" w:rsidRDefault="00701C5F" w:rsidP="00701C5F">
      <w:pPr>
        <w:rPr>
          <w:rFonts w:ascii="Times New Roman" w:hAnsi="Times New Roman"/>
          <w:sz w:val="24"/>
          <w:szCs w:val="24"/>
        </w:rPr>
      </w:pPr>
    </w:p>
    <w:p w14:paraId="5A9F62EB" w14:textId="59DC08A4" w:rsidR="00E7305D" w:rsidRPr="00732151" w:rsidRDefault="00701C5F" w:rsidP="00C542DC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Special Information or Requirements</w:t>
      </w:r>
      <w:r w:rsidRPr="00732151">
        <w:rPr>
          <w:rFonts w:ascii="Times New Roman" w:hAnsi="Times New Roman"/>
          <w:sz w:val="24"/>
          <w:szCs w:val="24"/>
        </w:rPr>
        <w:t xml:space="preserve">: </w:t>
      </w:r>
    </w:p>
    <w:p w14:paraId="1B3F7158" w14:textId="77777777" w:rsidR="00457454" w:rsidRDefault="00457454" w:rsidP="0045745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8"/>
        </w:rPr>
      </w:pPr>
      <w:r w:rsidRPr="00457454">
        <w:rPr>
          <w:rFonts w:ascii="Times New Roman" w:hAnsi="Times New Roman"/>
          <w:sz w:val="24"/>
          <w:szCs w:val="28"/>
        </w:rPr>
        <w:t xml:space="preserve">The Vendor and his or her employees must pass a background check required by the property owners.  The Vendor’s inability to pass clearance shall constitute disqualification.  </w:t>
      </w:r>
    </w:p>
    <w:p w14:paraId="622CA52C" w14:textId="77777777" w:rsidR="00C5343D" w:rsidRDefault="00457454" w:rsidP="0045745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8"/>
        </w:rPr>
      </w:pPr>
      <w:r w:rsidRPr="00457454">
        <w:rPr>
          <w:rFonts w:ascii="Times New Roman" w:hAnsi="Times New Roman"/>
          <w:sz w:val="24"/>
          <w:szCs w:val="28"/>
        </w:rPr>
        <w:t xml:space="preserve">Employee clearance may create staffing challenges.  </w:t>
      </w:r>
    </w:p>
    <w:p w14:paraId="7C706CD6" w14:textId="77777777" w:rsidR="00C5343D" w:rsidRDefault="00457454" w:rsidP="0045745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8"/>
        </w:rPr>
      </w:pPr>
      <w:r w:rsidRPr="00C5343D">
        <w:rPr>
          <w:rFonts w:ascii="Times New Roman" w:hAnsi="Times New Roman"/>
          <w:sz w:val="24"/>
          <w:szCs w:val="28"/>
        </w:rPr>
        <w:t xml:space="preserve">Conditioned storage to store products as well as a vehicle with proper insurance and a driver to transport products to multiple locations will be required and is the responsibility of the incoming vendor.  </w:t>
      </w:r>
    </w:p>
    <w:p w14:paraId="6E12626A" w14:textId="65C973E8" w:rsidR="00457454" w:rsidRPr="00C5343D" w:rsidRDefault="00457454" w:rsidP="0045745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8"/>
        </w:rPr>
      </w:pPr>
      <w:r w:rsidRPr="00C5343D">
        <w:rPr>
          <w:rFonts w:ascii="Times New Roman" w:hAnsi="Times New Roman"/>
          <w:sz w:val="24"/>
          <w:szCs w:val="28"/>
        </w:rPr>
        <w:t xml:space="preserve">The Route Covers approximately 27 locations, and it also requires that the insurance obtained has a 5-million-dollar Umbrella policy.  </w:t>
      </w:r>
    </w:p>
    <w:p w14:paraId="0EA53840" w14:textId="77777777" w:rsidR="005052C7" w:rsidRDefault="005052C7" w:rsidP="005052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2620"/>
        <w:gridCol w:w="5080"/>
        <w:gridCol w:w="2680"/>
      </w:tblGrid>
      <w:tr w:rsidR="00093EB4" w:rsidRPr="00093EB4" w14:paraId="083F5470" w14:textId="77777777" w:rsidTr="00093EB4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2D9" w14:textId="77777777" w:rsidR="00093EB4" w:rsidRPr="00093EB4" w:rsidRDefault="00093EB4" w:rsidP="00093E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6F4" w14:textId="77777777" w:rsidR="00093EB4" w:rsidRPr="00093EB4" w:rsidRDefault="00093EB4" w:rsidP="00093E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E321" w14:textId="77777777" w:rsidR="00093EB4" w:rsidRPr="00093EB4" w:rsidRDefault="00093EB4" w:rsidP="00093E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Machines</w:t>
            </w:r>
          </w:p>
        </w:tc>
      </w:tr>
      <w:tr w:rsidR="00093EB4" w:rsidRPr="00093EB4" w14:paraId="0A02E8F5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124D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Health Dept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DA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780 SW 24th 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C96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3C9EA5FA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A93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FTL Health Center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C63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2421-A SW 6th Ave FTL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AA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Coke, Snack </w:t>
            </w:r>
          </w:p>
        </w:tc>
      </w:tr>
      <w:tr w:rsidR="00093EB4" w:rsidRPr="00093EB4" w14:paraId="5E2B918F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DD7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FTL Health Center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28A9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2421 SW 6th Ave, FTL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C723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689F9464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0ED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Border Protection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61A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1800 NE 7th Ave, Dania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3C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4B910598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76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TSA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2DA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1050 Lee Wagner </w:t>
            </w:r>
            <w:proofErr w:type="spellStart"/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rd</w:t>
            </w:r>
            <w:proofErr w:type="spellEnd"/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FTL, Suite 303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A8F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6BDAAF83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2A9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7A16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1170 Lee Wagner Rd FTL Suite 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CC7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Coke. Snack</w:t>
            </w:r>
          </w:p>
        </w:tc>
      </w:tr>
      <w:tr w:rsidR="00093EB4" w:rsidRPr="00093EB4" w14:paraId="673FFAE9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30E5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A839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1801 Polk St, Hollywood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3CD1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Pepsi, Snack</w:t>
            </w:r>
          </w:p>
        </w:tc>
      </w:tr>
      <w:tr w:rsidR="00093EB4" w:rsidRPr="00093EB4" w14:paraId="725CEE24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4D5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57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500 S Fed Hwy, Hallandale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5F3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720BF565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673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0EDC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101 SE 1st Ave Hallandale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2BF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2DB106A4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5F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651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3850 S University DR Davie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417B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Pepsi, Snack </w:t>
            </w:r>
          </w:p>
        </w:tc>
      </w:tr>
      <w:tr w:rsidR="00093EB4" w:rsidRPr="00093EB4" w14:paraId="12D8C466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9E43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CareerSource Broward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64A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7550 Davie Rd Ext, </w:t>
            </w:r>
            <w:proofErr w:type="spellStart"/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Hlywd</w:t>
            </w:r>
            <w:proofErr w:type="spellEnd"/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, Work Force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4ABC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4CFE9D43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361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598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2350 N University Dr, Pem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B90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5EFDBD47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72F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9BA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8401 W Cypress Dr, Pines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4B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375EC6C4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5BC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7F1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5771 Johnson St, </w:t>
            </w:r>
            <w:proofErr w:type="spellStart"/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Hlywd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FDA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34D4AB09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CC7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S Regional Courthouse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46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3550 Hollywood Blvd Hlywd Courthouse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A87D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58C83BD8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A20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S Regional Health Center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00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4105 Pembroke Rd </w:t>
            </w:r>
            <w:proofErr w:type="spellStart"/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Hlywd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F328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7DC124AD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01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 Labor Department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FC9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510 Shotgun Rd, Sunrise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767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6AA3B91A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EBC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DEA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63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2100 N Commerce pkwy Weston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601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48584ABE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27B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D213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1870 N  Corporate Lakes Blvd Weston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F121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Pepsi, Snack</w:t>
            </w:r>
          </w:p>
        </w:tc>
      </w:tr>
      <w:tr w:rsidR="00093EB4" w:rsidRPr="00093EB4" w14:paraId="4296D647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6FF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South Florida HIDTA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BE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3200 Meridian Parkway Weston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1B1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6A6F02AA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28C0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281D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12590 Pines Blvd Pembroke Pines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BC9F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3DA0D713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2AF8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58F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14900 SW 30th St Miramar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425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70E24BCF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041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USPS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5AF9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21001 Pines Blvd, Pembroke 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E8BC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153283BA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A66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National Guard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AD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5001 Flamingo Rd Miramar National Guard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43D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5097AD0F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596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Social Security Office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C1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12249 Pembroke Rd, Pines Social Security Office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F75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Combo</w:t>
            </w:r>
          </w:p>
        </w:tc>
      </w:tr>
      <w:tr w:rsidR="00093EB4" w:rsidRPr="00093EB4" w14:paraId="315F5A8D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0551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FAA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1B6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2895 SW 145th Ave Miramar FAA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7B35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01E475F3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2D7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ICE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FDBF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2805 SW 145th Ave Miramar ICE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8B4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Coke, Snack</w:t>
            </w:r>
          </w:p>
        </w:tc>
      </w:tr>
      <w:tr w:rsidR="00093EB4" w:rsidRPr="00093EB4" w14:paraId="571F5CEE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59D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FBI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391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2030 SW 145th Ave Miramar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FC0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3 Coke , 1 Pepsi, 4 Snack</w:t>
            </w:r>
          </w:p>
        </w:tc>
      </w:tr>
      <w:tr w:rsidR="00093EB4" w:rsidRPr="00093EB4" w14:paraId="343595E6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EAA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FLL - T1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F558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C87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1Coke, 2 Snack</w:t>
            </w:r>
          </w:p>
        </w:tc>
      </w:tr>
      <w:tr w:rsidR="00093EB4" w:rsidRPr="00093EB4" w14:paraId="4B4C4DB1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FF7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FLL - T2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E2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2E13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 Coke,1  Pepsi, 1 Snack</w:t>
            </w:r>
          </w:p>
        </w:tc>
      </w:tr>
      <w:tr w:rsidR="00093EB4" w:rsidRPr="00093EB4" w14:paraId="45CA8F9C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162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FLL - T3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D86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E1E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Coke, 1 Pepsi, 1 Snack </w:t>
            </w:r>
          </w:p>
        </w:tc>
      </w:tr>
      <w:tr w:rsidR="00093EB4" w:rsidRPr="00093EB4" w14:paraId="5286E6E6" w14:textId="77777777" w:rsidTr="00093EB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1BAF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FLL - T4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B0A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DC1" w14:textId="77777777" w:rsidR="00093EB4" w:rsidRPr="00093EB4" w:rsidRDefault="00093EB4" w:rsidP="00093E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4">
              <w:rPr>
                <w:rFonts w:ascii="Times New Roman" w:hAnsi="Times New Roman"/>
                <w:color w:val="000000"/>
                <w:sz w:val="24"/>
                <w:szCs w:val="24"/>
              </w:rPr>
              <w:t>1 Coke, 1 Snack</w:t>
            </w:r>
          </w:p>
        </w:tc>
      </w:tr>
    </w:tbl>
    <w:p w14:paraId="43AA9CE1" w14:textId="77777777" w:rsidR="00093EB4" w:rsidRPr="00E277B1" w:rsidRDefault="00093EB4" w:rsidP="005052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702AA" w14:textId="19E06B22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r w:rsidR="0024708D">
        <w:rPr>
          <w:rFonts w:ascii="Times New Roman" w:hAnsi="Times New Roman"/>
          <w:sz w:val="24"/>
          <w:szCs w:val="24"/>
        </w:rPr>
        <w:t>A</w:t>
      </w:r>
      <w:r w:rsidR="004F3123">
        <w:rPr>
          <w:rFonts w:ascii="Times New Roman" w:hAnsi="Times New Roman"/>
          <w:sz w:val="24"/>
          <w:szCs w:val="24"/>
        </w:rPr>
        <w:t>lecia Bro</w:t>
      </w:r>
      <w:r w:rsidR="001F271F">
        <w:rPr>
          <w:rFonts w:ascii="Times New Roman" w:hAnsi="Times New Roman"/>
          <w:sz w:val="24"/>
          <w:szCs w:val="24"/>
        </w:rPr>
        <w:t>w</w:t>
      </w:r>
      <w:r w:rsidR="004F3123">
        <w:rPr>
          <w:rFonts w:ascii="Times New Roman" w:hAnsi="Times New Roman"/>
          <w:sz w:val="24"/>
          <w:szCs w:val="24"/>
        </w:rPr>
        <w:t>n</w:t>
      </w:r>
    </w:p>
    <w:p w14:paraId="1B9E116C" w14:textId="1E57910C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>Email:</w:t>
      </w:r>
      <w:r w:rsidR="004F312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53394" w:rsidRPr="00C662FE">
          <w:rPr>
            <w:rStyle w:val="Hyperlink"/>
            <w:rFonts w:ascii="Times New Roman" w:hAnsi="Times New Roman"/>
            <w:sz w:val="24"/>
            <w:szCs w:val="24"/>
          </w:rPr>
          <w:t>alecia.brown@dbs.fldoe.org</w:t>
        </w:r>
      </w:hyperlink>
      <w:r w:rsidR="00053394">
        <w:rPr>
          <w:rFonts w:ascii="Times New Roman" w:hAnsi="Times New Roman"/>
          <w:sz w:val="24"/>
          <w:szCs w:val="24"/>
        </w:rPr>
        <w:t xml:space="preserve"> </w:t>
      </w:r>
      <w:r w:rsidR="00C136E0">
        <w:rPr>
          <w:rFonts w:ascii="Times New Roman" w:hAnsi="Times New Roman"/>
          <w:sz w:val="24"/>
          <w:szCs w:val="24"/>
        </w:rPr>
        <w:t xml:space="preserve">    </w:t>
      </w:r>
      <w:r w:rsidR="00053394">
        <w:rPr>
          <w:rFonts w:ascii="Times New Roman" w:hAnsi="Times New Roman"/>
          <w:sz w:val="24"/>
          <w:szCs w:val="24"/>
        </w:rPr>
        <w:t>Telephone</w:t>
      </w:r>
      <w:r w:rsidR="009C1009">
        <w:rPr>
          <w:rFonts w:ascii="Times New Roman" w:hAnsi="Times New Roman"/>
          <w:sz w:val="24"/>
          <w:szCs w:val="24"/>
        </w:rPr>
        <w:t>:</w:t>
      </w:r>
      <w:r w:rsidR="00BC0F34" w:rsidRPr="00732151">
        <w:rPr>
          <w:rFonts w:ascii="Times New Roman" w:hAnsi="Times New Roman"/>
          <w:sz w:val="24"/>
          <w:szCs w:val="24"/>
        </w:rPr>
        <w:t xml:space="preserve"> </w:t>
      </w:r>
      <w:r w:rsidR="009C1009">
        <w:rPr>
          <w:rFonts w:ascii="Times New Roman" w:hAnsi="Times New Roman"/>
          <w:sz w:val="24"/>
          <w:szCs w:val="24"/>
        </w:rPr>
        <w:t>786</w:t>
      </w:r>
      <w:r w:rsidR="00BC0F34" w:rsidRPr="00732151">
        <w:rPr>
          <w:rFonts w:ascii="Times New Roman" w:hAnsi="Times New Roman"/>
          <w:sz w:val="24"/>
          <w:szCs w:val="24"/>
        </w:rPr>
        <w:t>-</w:t>
      </w:r>
      <w:r w:rsidR="009C1009">
        <w:rPr>
          <w:rFonts w:ascii="Times New Roman" w:hAnsi="Times New Roman"/>
          <w:sz w:val="24"/>
          <w:szCs w:val="24"/>
        </w:rPr>
        <w:t>202</w:t>
      </w:r>
      <w:r w:rsidR="00BC0F34" w:rsidRPr="00732151">
        <w:rPr>
          <w:rFonts w:ascii="Times New Roman" w:hAnsi="Times New Roman"/>
          <w:sz w:val="24"/>
          <w:szCs w:val="24"/>
        </w:rPr>
        <w:t>-</w:t>
      </w:r>
      <w:r w:rsidR="00510D61">
        <w:rPr>
          <w:rFonts w:ascii="Times New Roman" w:hAnsi="Times New Roman"/>
          <w:sz w:val="24"/>
          <w:szCs w:val="24"/>
        </w:rPr>
        <w:t>6</w:t>
      </w:r>
      <w:r w:rsidR="009C1009">
        <w:rPr>
          <w:rFonts w:ascii="Times New Roman" w:hAnsi="Times New Roman"/>
          <w:sz w:val="24"/>
          <w:szCs w:val="24"/>
        </w:rPr>
        <w:t>75</w:t>
      </w:r>
      <w:r w:rsidR="00510D61">
        <w:rPr>
          <w:rFonts w:ascii="Times New Roman" w:hAnsi="Times New Roman"/>
          <w:sz w:val="24"/>
          <w:szCs w:val="24"/>
        </w:rPr>
        <w:t>4</w:t>
      </w:r>
    </w:p>
    <w:p w14:paraId="012CA74B" w14:textId="77777777" w:rsidR="007D2337" w:rsidRPr="00732151" w:rsidRDefault="007D2337" w:rsidP="007D2337">
      <w:pPr>
        <w:rPr>
          <w:rFonts w:ascii="Times New Roman" w:hAnsi="Times New Roman"/>
          <w:sz w:val="24"/>
          <w:szCs w:val="24"/>
        </w:rPr>
      </w:pPr>
    </w:p>
    <w:p w14:paraId="291AA564" w14:textId="1CBCCA5D" w:rsidR="007D2337" w:rsidRPr="00732151" w:rsidRDefault="007D2337" w:rsidP="007D233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Committe</w:t>
      </w:r>
      <w:r w:rsidRPr="00732151">
        <w:rPr>
          <w:rFonts w:ascii="Times New Roman" w:hAnsi="Times New Roman"/>
          <w:b/>
          <w:bCs/>
          <w:color w:val="000000"/>
          <w:sz w:val="24"/>
          <w:szCs w:val="24"/>
        </w:rPr>
        <w:t xml:space="preserve">e District Representative: </w:t>
      </w:r>
      <w:r w:rsidR="00C5343D">
        <w:rPr>
          <w:rFonts w:ascii="Times New Roman" w:hAnsi="Times New Roman"/>
          <w:color w:val="000000"/>
          <w:sz w:val="24"/>
          <w:szCs w:val="24"/>
        </w:rPr>
        <w:t>Orlando Ramirez</w:t>
      </w:r>
    </w:p>
    <w:p w14:paraId="6A784388" w14:textId="3D58ABBE" w:rsidR="00701C5F" w:rsidRPr="00732151" w:rsidRDefault="007D2337" w:rsidP="001535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151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C5343D">
        <w:t xml:space="preserve"> </w:t>
      </w:r>
      <w:hyperlink r:id="rId8" w:history="1">
        <w:r w:rsidR="004F3123" w:rsidRPr="00C662FE">
          <w:rPr>
            <w:rStyle w:val="Hyperlink"/>
            <w:rFonts w:ascii="Times New Roman" w:hAnsi="Times New Roman" w:cs="Times New Roman"/>
            <w:sz w:val="24"/>
            <w:szCs w:val="24"/>
          </w:rPr>
          <w:t>blindmonkeyvending@gmail.com</w:t>
        </w:r>
      </w:hyperlink>
      <w:r w:rsidR="00E25759">
        <w:rPr>
          <w:rFonts w:ascii="Times New Roman" w:hAnsi="Times New Roman" w:cs="Times New Roman"/>
          <w:sz w:val="24"/>
          <w:szCs w:val="24"/>
        </w:rPr>
        <w:t xml:space="preserve"> </w:t>
      </w:r>
      <w:r w:rsidR="00F47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CE0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ab/>
      </w:r>
      <w:r w:rsidRPr="00732151">
        <w:rPr>
          <w:rFonts w:ascii="Times New Roman" w:hAnsi="Times New Roman" w:cs="Times New Roman"/>
          <w:color w:val="000000"/>
          <w:sz w:val="24"/>
          <w:szCs w:val="24"/>
        </w:rPr>
        <w:t xml:space="preserve">Telephone: </w:t>
      </w:r>
      <w:r w:rsidR="009E328D" w:rsidRPr="007321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25759">
        <w:rPr>
          <w:rFonts w:ascii="Times New Roman" w:hAnsi="Times New Roman" w:cs="Times New Roman"/>
          <w:color w:val="000000"/>
          <w:sz w:val="24"/>
          <w:szCs w:val="24"/>
        </w:rPr>
        <w:t>973</w:t>
      </w:r>
      <w:r w:rsidR="009E328D" w:rsidRPr="00732151">
        <w:rPr>
          <w:rFonts w:ascii="Times New Roman" w:hAnsi="Times New Roman" w:cs="Times New Roman"/>
          <w:sz w:val="24"/>
          <w:szCs w:val="24"/>
        </w:rPr>
        <w:t xml:space="preserve">) </w:t>
      </w:r>
      <w:r w:rsidR="00E25759">
        <w:rPr>
          <w:rFonts w:ascii="Times New Roman" w:hAnsi="Times New Roman" w:cs="Times New Roman"/>
          <w:sz w:val="24"/>
          <w:szCs w:val="24"/>
        </w:rPr>
        <w:t>668-6888</w:t>
      </w:r>
    </w:p>
    <w:p w14:paraId="72591ABE" w14:textId="77777777" w:rsidR="009A25E1" w:rsidRPr="00732151" w:rsidRDefault="009A25E1" w:rsidP="00701C5F">
      <w:pPr>
        <w:rPr>
          <w:rFonts w:ascii="Times New Roman" w:hAnsi="Times New Roman"/>
          <w:b/>
          <w:bCs/>
          <w:sz w:val="24"/>
          <w:szCs w:val="24"/>
        </w:rPr>
      </w:pPr>
    </w:p>
    <w:p w14:paraId="22FFA8AB" w14:textId="04FDCA48" w:rsidR="00716B6C" w:rsidRPr="00732151" w:rsidRDefault="00701C5F" w:rsidP="00716B6C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Availability Projection: </w:t>
      </w:r>
      <w:r w:rsidR="00C5343D">
        <w:rPr>
          <w:rFonts w:ascii="Times New Roman" w:hAnsi="Times New Roman"/>
          <w:sz w:val="24"/>
          <w:szCs w:val="24"/>
        </w:rPr>
        <w:t>September 1, 2025</w:t>
      </w:r>
    </w:p>
    <w:p w14:paraId="47FE7C52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08F42C8F" w14:textId="216A6D2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Absolute Deadline: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bookmarkStart w:id="0" w:name="_Hlk123648120"/>
      <w:r w:rsidRPr="00732151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6054D" w:rsidRPr="00732151">
        <w:rPr>
          <w:rFonts w:ascii="Times New Roman" w:hAnsi="Times New Roman"/>
          <w:sz w:val="24"/>
          <w:szCs w:val="24"/>
        </w:rPr>
        <w:t xml:space="preserve">Saturday, May 31, </w:t>
      </w:r>
      <w:r w:rsidRPr="00732151">
        <w:rPr>
          <w:rFonts w:ascii="Times New Roman" w:hAnsi="Times New Roman"/>
          <w:sz w:val="24"/>
          <w:szCs w:val="24"/>
        </w:rPr>
        <w:t>202</w:t>
      </w:r>
      <w:r w:rsidR="00604DCA" w:rsidRPr="00732151">
        <w:rPr>
          <w:rFonts w:ascii="Times New Roman" w:hAnsi="Times New Roman"/>
          <w:sz w:val="24"/>
          <w:szCs w:val="24"/>
        </w:rPr>
        <w:t>5</w:t>
      </w:r>
      <w:r w:rsidRPr="00732151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732151">
        <w:rPr>
          <w:rFonts w:ascii="Times New Roman" w:hAnsi="Times New Roman"/>
          <w:sz w:val="24"/>
          <w:szCs w:val="24"/>
        </w:rPr>
        <w:t xml:space="preserve">. </w:t>
      </w:r>
    </w:p>
    <w:sectPr w:rsidR="00701C5F" w:rsidRPr="00732151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C6CD" w14:textId="77777777" w:rsidR="00366342" w:rsidRDefault="00366342" w:rsidP="00A97682">
      <w:r>
        <w:separator/>
      </w:r>
    </w:p>
  </w:endnote>
  <w:endnote w:type="continuationSeparator" w:id="0">
    <w:p w14:paraId="182CAE09" w14:textId="77777777" w:rsidR="00366342" w:rsidRDefault="00366342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5D6C7" w14:textId="77777777" w:rsidR="00366342" w:rsidRDefault="00366342" w:rsidP="00A97682">
      <w:r>
        <w:separator/>
      </w:r>
    </w:p>
  </w:footnote>
  <w:footnote w:type="continuationSeparator" w:id="0">
    <w:p w14:paraId="46093C60" w14:textId="77777777" w:rsidR="00366342" w:rsidRDefault="00366342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D75EEBC0"/>
    <w:lvl w:ilvl="0" w:tplc="EA345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5F25"/>
    <w:multiLevelType w:val="hybridMultilevel"/>
    <w:tmpl w:val="2DC0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5"/>
  </w:num>
  <w:num w:numId="2" w16cid:durableId="415791194">
    <w:abstractNumId w:val="7"/>
  </w:num>
  <w:num w:numId="3" w16cid:durableId="1553809579">
    <w:abstractNumId w:val="12"/>
  </w:num>
  <w:num w:numId="4" w16cid:durableId="437145291">
    <w:abstractNumId w:val="4"/>
  </w:num>
  <w:num w:numId="5" w16cid:durableId="335884508">
    <w:abstractNumId w:val="2"/>
  </w:num>
  <w:num w:numId="6" w16cid:durableId="392586706">
    <w:abstractNumId w:val="9"/>
  </w:num>
  <w:num w:numId="7" w16cid:durableId="2122413426">
    <w:abstractNumId w:val="8"/>
  </w:num>
  <w:num w:numId="8" w16cid:durableId="1672372073">
    <w:abstractNumId w:val="10"/>
  </w:num>
  <w:num w:numId="9" w16cid:durableId="380711312">
    <w:abstractNumId w:val="0"/>
  </w:num>
  <w:num w:numId="10" w16cid:durableId="376005286">
    <w:abstractNumId w:val="15"/>
  </w:num>
  <w:num w:numId="11" w16cid:durableId="1127747286">
    <w:abstractNumId w:val="11"/>
  </w:num>
  <w:num w:numId="12" w16cid:durableId="1788230319">
    <w:abstractNumId w:val="13"/>
  </w:num>
  <w:num w:numId="13" w16cid:durableId="1123616195">
    <w:abstractNumId w:val="6"/>
  </w:num>
  <w:num w:numId="14" w16cid:durableId="1998070365">
    <w:abstractNumId w:val="14"/>
  </w:num>
  <w:num w:numId="15" w16cid:durableId="678384539">
    <w:abstractNumId w:val="1"/>
  </w:num>
  <w:num w:numId="16" w16cid:durableId="7964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06B59"/>
    <w:rsid w:val="000153CC"/>
    <w:rsid w:val="0001669D"/>
    <w:rsid w:val="0002144A"/>
    <w:rsid w:val="000242AB"/>
    <w:rsid w:val="00025D4D"/>
    <w:rsid w:val="00037090"/>
    <w:rsid w:val="00040BAD"/>
    <w:rsid w:val="000438E6"/>
    <w:rsid w:val="00046C68"/>
    <w:rsid w:val="00051FDE"/>
    <w:rsid w:val="00053394"/>
    <w:rsid w:val="00055917"/>
    <w:rsid w:val="00061AC1"/>
    <w:rsid w:val="00076EB1"/>
    <w:rsid w:val="00086407"/>
    <w:rsid w:val="00093EB4"/>
    <w:rsid w:val="000A0BB2"/>
    <w:rsid w:val="000A2D2A"/>
    <w:rsid w:val="000B008C"/>
    <w:rsid w:val="000B1498"/>
    <w:rsid w:val="000B3650"/>
    <w:rsid w:val="000C0D19"/>
    <w:rsid w:val="000D2E9C"/>
    <w:rsid w:val="000D37E4"/>
    <w:rsid w:val="000D539D"/>
    <w:rsid w:val="000D5EB7"/>
    <w:rsid w:val="000D61DA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35DB"/>
    <w:rsid w:val="00170AF7"/>
    <w:rsid w:val="00182F6A"/>
    <w:rsid w:val="00183EAA"/>
    <w:rsid w:val="00196EBE"/>
    <w:rsid w:val="001A3321"/>
    <w:rsid w:val="001B4AE5"/>
    <w:rsid w:val="001E0E90"/>
    <w:rsid w:val="001F1EBD"/>
    <w:rsid w:val="001F271F"/>
    <w:rsid w:val="001F6550"/>
    <w:rsid w:val="00201167"/>
    <w:rsid w:val="00205BF2"/>
    <w:rsid w:val="00210D94"/>
    <w:rsid w:val="0021376A"/>
    <w:rsid w:val="00214A86"/>
    <w:rsid w:val="002227C3"/>
    <w:rsid w:val="00227533"/>
    <w:rsid w:val="002309D4"/>
    <w:rsid w:val="00234DE7"/>
    <w:rsid w:val="002435F1"/>
    <w:rsid w:val="0024708D"/>
    <w:rsid w:val="002472A8"/>
    <w:rsid w:val="00250D35"/>
    <w:rsid w:val="00264885"/>
    <w:rsid w:val="00273AE0"/>
    <w:rsid w:val="0027525D"/>
    <w:rsid w:val="00284404"/>
    <w:rsid w:val="00292D24"/>
    <w:rsid w:val="00295F22"/>
    <w:rsid w:val="002A31D9"/>
    <w:rsid w:val="002B29E8"/>
    <w:rsid w:val="002D19BF"/>
    <w:rsid w:val="002D4362"/>
    <w:rsid w:val="002D6CE0"/>
    <w:rsid w:val="002E4A44"/>
    <w:rsid w:val="002E6192"/>
    <w:rsid w:val="00304667"/>
    <w:rsid w:val="00311347"/>
    <w:rsid w:val="00321A74"/>
    <w:rsid w:val="00323F2A"/>
    <w:rsid w:val="00324003"/>
    <w:rsid w:val="00327DEA"/>
    <w:rsid w:val="0033126C"/>
    <w:rsid w:val="00345124"/>
    <w:rsid w:val="00353C0D"/>
    <w:rsid w:val="00354F16"/>
    <w:rsid w:val="00365F58"/>
    <w:rsid w:val="00366342"/>
    <w:rsid w:val="003713B0"/>
    <w:rsid w:val="0037503E"/>
    <w:rsid w:val="003760A4"/>
    <w:rsid w:val="0038015E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D40A5"/>
    <w:rsid w:val="003D6B53"/>
    <w:rsid w:val="003E03FE"/>
    <w:rsid w:val="003E7878"/>
    <w:rsid w:val="003F6B83"/>
    <w:rsid w:val="00412057"/>
    <w:rsid w:val="00417D37"/>
    <w:rsid w:val="00421541"/>
    <w:rsid w:val="00426F02"/>
    <w:rsid w:val="00431184"/>
    <w:rsid w:val="0043215A"/>
    <w:rsid w:val="004473DD"/>
    <w:rsid w:val="00457454"/>
    <w:rsid w:val="00466F6F"/>
    <w:rsid w:val="00470361"/>
    <w:rsid w:val="004812D7"/>
    <w:rsid w:val="004841E4"/>
    <w:rsid w:val="00484A9A"/>
    <w:rsid w:val="004A0C45"/>
    <w:rsid w:val="004A38CB"/>
    <w:rsid w:val="004A7CB1"/>
    <w:rsid w:val="004B79F5"/>
    <w:rsid w:val="004E53C7"/>
    <w:rsid w:val="004E6BFF"/>
    <w:rsid w:val="004F0871"/>
    <w:rsid w:val="004F3123"/>
    <w:rsid w:val="004F713B"/>
    <w:rsid w:val="004F7D76"/>
    <w:rsid w:val="00501837"/>
    <w:rsid w:val="005052C7"/>
    <w:rsid w:val="00510D61"/>
    <w:rsid w:val="005120C2"/>
    <w:rsid w:val="005240D0"/>
    <w:rsid w:val="00524955"/>
    <w:rsid w:val="0052538F"/>
    <w:rsid w:val="005261BE"/>
    <w:rsid w:val="005276B4"/>
    <w:rsid w:val="00532547"/>
    <w:rsid w:val="00534585"/>
    <w:rsid w:val="00547063"/>
    <w:rsid w:val="005632D4"/>
    <w:rsid w:val="0056663C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D0BEA"/>
    <w:rsid w:val="005E5B78"/>
    <w:rsid w:val="005E5FA5"/>
    <w:rsid w:val="005F49AE"/>
    <w:rsid w:val="00604DCA"/>
    <w:rsid w:val="00614F80"/>
    <w:rsid w:val="00615402"/>
    <w:rsid w:val="006456C7"/>
    <w:rsid w:val="00650277"/>
    <w:rsid w:val="00653A68"/>
    <w:rsid w:val="006576F4"/>
    <w:rsid w:val="0067145E"/>
    <w:rsid w:val="00690AC6"/>
    <w:rsid w:val="00691963"/>
    <w:rsid w:val="00692B97"/>
    <w:rsid w:val="006A7FCA"/>
    <w:rsid w:val="006B2592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2151"/>
    <w:rsid w:val="00733593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C1BDE"/>
    <w:rsid w:val="007D2337"/>
    <w:rsid w:val="007E0C8B"/>
    <w:rsid w:val="007F13A6"/>
    <w:rsid w:val="007F2C78"/>
    <w:rsid w:val="007F7959"/>
    <w:rsid w:val="00803565"/>
    <w:rsid w:val="008042BC"/>
    <w:rsid w:val="00820968"/>
    <w:rsid w:val="00830667"/>
    <w:rsid w:val="008315A2"/>
    <w:rsid w:val="00836EE0"/>
    <w:rsid w:val="00837454"/>
    <w:rsid w:val="00845C34"/>
    <w:rsid w:val="00852DDF"/>
    <w:rsid w:val="00866007"/>
    <w:rsid w:val="00873515"/>
    <w:rsid w:val="00876FDE"/>
    <w:rsid w:val="00887B83"/>
    <w:rsid w:val="008A1D59"/>
    <w:rsid w:val="008A3EE4"/>
    <w:rsid w:val="008A57DD"/>
    <w:rsid w:val="008B0987"/>
    <w:rsid w:val="008B5D11"/>
    <w:rsid w:val="008B75B4"/>
    <w:rsid w:val="008C067E"/>
    <w:rsid w:val="008C1AFD"/>
    <w:rsid w:val="008C2B38"/>
    <w:rsid w:val="008D5B8C"/>
    <w:rsid w:val="008E138B"/>
    <w:rsid w:val="008F353F"/>
    <w:rsid w:val="008F6393"/>
    <w:rsid w:val="009031E6"/>
    <w:rsid w:val="00906A22"/>
    <w:rsid w:val="00910516"/>
    <w:rsid w:val="00910AA2"/>
    <w:rsid w:val="0092345A"/>
    <w:rsid w:val="00931E37"/>
    <w:rsid w:val="00935140"/>
    <w:rsid w:val="00944F0A"/>
    <w:rsid w:val="00952592"/>
    <w:rsid w:val="00962280"/>
    <w:rsid w:val="00975CC6"/>
    <w:rsid w:val="009849A5"/>
    <w:rsid w:val="009A25E1"/>
    <w:rsid w:val="009A35F4"/>
    <w:rsid w:val="009A6272"/>
    <w:rsid w:val="009B2200"/>
    <w:rsid w:val="009B2FF2"/>
    <w:rsid w:val="009C1009"/>
    <w:rsid w:val="009C50A2"/>
    <w:rsid w:val="009D064F"/>
    <w:rsid w:val="009D75DD"/>
    <w:rsid w:val="009E328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36186"/>
    <w:rsid w:val="00A42DDD"/>
    <w:rsid w:val="00A452E0"/>
    <w:rsid w:val="00A54414"/>
    <w:rsid w:val="00A559BD"/>
    <w:rsid w:val="00A6054D"/>
    <w:rsid w:val="00A6217C"/>
    <w:rsid w:val="00A65B40"/>
    <w:rsid w:val="00A67A24"/>
    <w:rsid w:val="00A75DD0"/>
    <w:rsid w:val="00A7774F"/>
    <w:rsid w:val="00A867BA"/>
    <w:rsid w:val="00A92EBB"/>
    <w:rsid w:val="00A97682"/>
    <w:rsid w:val="00A97A71"/>
    <w:rsid w:val="00AA5A97"/>
    <w:rsid w:val="00AB1F5E"/>
    <w:rsid w:val="00AB793A"/>
    <w:rsid w:val="00AC0D1A"/>
    <w:rsid w:val="00AC163E"/>
    <w:rsid w:val="00AD2ECB"/>
    <w:rsid w:val="00AE1B56"/>
    <w:rsid w:val="00B02A57"/>
    <w:rsid w:val="00B03C82"/>
    <w:rsid w:val="00B0626C"/>
    <w:rsid w:val="00B11DE3"/>
    <w:rsid w:val="00B17C6B"/>
    <w:rsid w:val="00B235EB"/>
    <w:rsid w:val="00B4069B"/>
    <w:rsid w:val="00B4179D"/>
    <w:rsid w:val="00B436C2"/>
    <w:rsid w:val="00B46C76"/>
    <w:rsid w:val="00B506CB"/>
    <w:rsid w:val="00B50825"/>
    <w:rsid w:val="00B528B1"/>
    <w:rsid w:val="00B66A73"/>
    <w:rsid w:val="00B704B4"/>
    <w:rsid w:val="00B72C29"/>
    <w:rsid w:val="00B779D5"/>
    <w:rsid w:val="00B863AA"/>
    <w:rsid w:val="00B923BF"/>
    <w:rsid w:val="00B93757"/>
    <w:rsid w:val="00BA09E9"/>
    <w:rsid w:val="00BA779E"/>
    <w:rsid w:val="00BB4EA7"/>
    <w:rsid w:val="00BB5464"/>
    <w:rsid w:val="00BC0F34"/>
    <w:rsid w:val="00BC3B87"/>
    <w:rsid w:val="00BC3E5B"/>
    <w:rsid w:val="00BC6BD5"/>
    <w:rsid w:val="00BE0F6E"/>
    <w:rsid w:val="00BE137E"/>
    <w:rsid w:val="00BF05AC"/>
    <w:rsid w:val="00C03F7E"/>
    <w:rsid w:val="00C06A38"/>
    <w:rsid w:val="00C136E0"/>
    <w:rsid w:val="00C13AC5"/>
    <w:rsid w:val="00C157B7"/>
    <w:rsid w:val="00C17E7F"/>
    <w:rsid w:val="00C22EA8"/>
    <w:rsid w:val="00C27290"/>
    <w:rsid w:val="00C40BA1"/>
    <w:rsid w:val="00C50C28"/>
    <w:rsid w:val="00C5343D"/>
    <w:rsid w:val="00C542DC"/>
    <w:rsid w:val="00C55DE8"/>
    <w:rsid w:val="00C660BE"/>
    <w:rsid w:val="00C70D07"/>
    <w:rsid w:val="00C72985"/>
    <w:rsid w:val="00C7359A"/>
    <w:rsid w:val="00C7362D"/>
    <w:rsid w:val="00C77E56"/>
    <w:rsid w:val="00C8565C"/>
    <w:rsid w:val="00C9349F"/>
    <w:rsid w:val="00C960B3"/>
    <w:rsid w:val="00CA3FC4"/>
    <w:rsid w:val="00CA50F6"/>
    <w:rsid w:val="00CB168F"/>
    <w:rsid w:val="00CB5AAA"/>
    <w:rsid w:val="00CC00B2"/>
    <w:rsid w:val="00CD40AC"/>
    <w:rsid w:val="00CE0B28"/>
    <w:rsid w:val="00CE6B9E"/>
    <w:rsid w:val="00CF06DF"/>
    <w:rsid w:val="00CF1A78"/>
    <w:rsid w:val="00CF252E"/>
    <w:rsid w:val="00CF71F6"/>
    <w:rsid w:val="00D031BB"/>
    <w:rsid w:val="00D128A5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601C"/>
    <w:rsid w:val="00D652B6"/>
    <w:rsid w:val="00D74133"/>
    <w:rsid w:val="00D806B2"/>
    <w:rsid w:val="00D84E23"/>
    <w:rsid w:val="00D84F92"/>
    <w:rsid w:val="00D905F0"/>
    <w:rsid w:val="00D92B2E"/>
    <w:rsid w:val="00DB70F2"/>
    <w:rsid w:val="00DD1C7A"/>
    <w:rsid w:val="00DD62B3"/>
    <w:rsid w:val="00DF0BE2"/>
    <w:rsid w:val="00DF1519"/>
    <w:rsid w:val="00DF4D75"/>
    <w:rsid w:val="00DF6340"/>
    <w:rsid w:val="00DF6EC2"/>
    <w:rsid w:val="00E00B91"/>
    <w:rsid w:val="00E10D97"/>
    <w:rsid w:val="00E149B9"/>
    <w:rsid w:val="00E16031"/>
    <w:rsid w:val="00E24423"/>
    <w:rsid w:val="00E24F13"/>
    <w:rsid w:val="00E25043"/>
    <w:rsid w:val="00E25759"/>
    <w:rsid w:val="00E26C53"/>
    <w:rsid w:val="00E277B1"/>
    <w:rsid w:val="00E277F2"/>
    <w:rsid w:val="00E279DC"/>
    <w:rsid w:val="00E428BA"/>
    <w:rsid w:val="00E42C5D"/>
    <w:rsid w:val="00E45A3A"/>
    <w:rsid w:val="00E5496E"/>
    <w:rsid w:val="00E568BE"/>
    <w:rsid w:val="00E7305D"/>
    <w:rsid w:val="00E87E6E"/>
    <w:rsid w:val="00E90C26"/>
    <w:rsid w:val="00E9484A"/>
    <w:rsid w:val="00EB73B0"/>
    <w:rsid w:val="00EC0622"/>
    <w:rsid w:val="00ED1EF9"/>
    <w:rsid w:val="00EE0CB4"/>
    <w:rsid w:val="00EE378C"/>
    <w:rsid w:val="00EF05F1"/>
    <w:rsid w:val="00EF487B"/>
    <w:rsid w:val="00F04DE3"/>
    <w:rsid w:val="00F11EA0"/>
    <w:rsid w:val="00F22694"/>
    <w:rsid w:val="00F23C29"/>
    <w:rsid w:val="00F23C65"/>
    <w:rsid w:val="00F23DE7"/>
    <w:rsid w:val="00F413C7"/>
    <w:rsid w:val="00F42731"/>
    <w:rsid w:val="00F475A2"/>
    <w:rsid w:val="00F51895"/>
    <w:rsid w:val="00F57AA1"/>
    <w:rsid w:val="00F6554A"/>
    <w:rsid w:val="00F7174D"/>
    <w:rsid w:val="00F72B15"/>
    <w:rsid w:val="00F74C56"/>
    <w:rsid w:val="00F84734"/>
    <w:rsid w:val="00F97887"/>
    <w:rsid w:val="00FA0126"/>
    <w:rsid w:val="00FA7230"/>
    <w:rsid w:val="00FB19A2"/>
    <w:rsid w:val="00FE335E"/>
    <w:rsid w:val="00FE4128"/>
    <w:rsid w:val="00FE514C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dmonkeyvend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cia.brown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3748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25</cp:revision>
  <cp:lastPrinted>2007-05-01T15:22:00Z</cp:lastPrinted>
  <dcterms:created xsi:type="dcterms:W3CDTF">2025-05-05T17:39:00Z</dcterms:created>
  <dcterms:modified xsi:type="dcterms:W3CDTF">2025-05-05T19:03:00Z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